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nt"/>
        <w:tblW w:w="0" w:type="auto"/>
        <w:tblBorders>
          <w:top w:val="nil"/>
          <w:left w:val="nil"/>
          <w:bottom w:val="nil"/>
          <w:right w:val="nil"/>
          <w:insideH w:val="nil"/>
          <w:insideV w:val="nil"/>
        </w:tblBorders>
        <w:tblLook w:val="04A0" w:firstRow="1" w:lastRow="0" w:firstColumn="1" w:lastColumn="0" w:noHBand="0" w:noVBand="1"/>
      </w:tblPr>
      <w:tblGrid>
        <w:gridCol w:w="6096"/>
        <w:gridCol w:w="4373"/>
      </w:tblGrid>
      <w:tr w:rsidR="00742281" w14:paraId="40ABF5DC" w14:textId="77777777" w:rsidTr="00BC458A">
        <w:trPr>
          <w:trHeight w:hRule="exact" w:val="1560"/>
        </w:trPr>
        <w:tc>
          <w:tcPr>
            <w:tcW w:w="6096" w:type="dxa"/>
            <w:noWrap/>
            <w:tcMar>
              <w:top w:w="0" w:type="dxa"/>
              <w:left w:w="0" w:type="dxa"/>
              <w:bottom w:w="0" w:type="dxa"/>
              <w:right w:w="0" w:type="dxa"/>
            </w:tcMar>
            <w:tcFitText/>
          </w:tcPr>
          <w:p w14:paraId="5BAA86C6" w14:textId="77777777" w:rsidR="002D7220" w:rsidRDefault="00187742" w:rsidP="00B72C14">
            <w:pPr>
              <w:pStyle w:val="Ingetavstnd"/>
              <w:rPr>
                <w:rStyle w:val="Stark"/>
              </w:rPr>
            </w:pPr>
            <w:r>
              <w:rPr>
                <w:rStyle w:val="Stark"/>
                <w:b w:val="0"/>
                <w:noProof/>
              </w:rPr>
              <w:pict w14:anchorId="14781F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7.75pt;height:78pt">
                  <v:imagedata r:id="rId6" o:title=""/>
                </v:shape>
              </w:pict>
            </w:r>
          </w:p>
        </w:tc>
        <w:tc>
          <w:tcPr>
            <w:tcW w:w="4373" w:type="dxa"/>
            <w:tcMar>
              <w:left w:w="0" w:type="dxa"/>
              <w:right w:w="0" w:type="dxa"/>
            </w:tcMar>
          </w:tcPr>
          <w:p w14:paraId="38013977" w14:textId="110E60F0" w:rsidR="002D7220" w:rsidRPr="00C56F32" w:rsidRDefault="00C56F32" w:rsidP="002D7220">
            <w:pPr>
              <w:pStyle w:val="Ingetavstnd"/>
              <w:jc w:val="right"/>
              <w:rPr>
                <w:rStyle w:val="Stark"/>
                <w:lang w:val="sv-SE"/>
              </w:rPr>
            </w:pPr>
            <w:r w:rsidRPr="00C56F32">
              <w:rPr>
                <w:rStyle w:val="Stark"/>
                <w:noProof/>
                <w:lang w:val="sv-SE"/>
              </w:rPr>
              <w:t>Kalle Kula</w:t>
            </w:r>
            <w:r w:rsidR="00F80BF4" w:rsidRPr="00C56F32">
              <w:rPr>
                <w:rStyle w:val="Stark"/>
                <w:b w:val="0"/>
                <w:noProof/>
                <w:lang w:val="sv-SE"/>
              </w:rPr>
              <w:br/>
              <w:t>Konsultchef</w:t>
            </w:r>
          </w:p>
          <w:p w14:paraId="22065469" w14:textId="6F3CC648" w:rsidR="00742281" w:rsidRPr="00C56F32" w:rsidRDefault="00C56F32" w:rsidP="002D7220">
            <w:pPr>
              <w:pStyle w:val="Ingetavstnd"/>
              <w:jc w:val="right"/>
              <w:rPr>
                <w:rStyle w:val="Stark"/>
                <w:b w:val="0"/>
                <w:noProof/>
                <w:lang w:val="sv-SE"/>
              </w:rPr>
            </w:pPr>
            <w:r w:rsidRPr="00C56F32">
              <w:rPr>
                <w:rStyle w:val="Stark"/>
                <w:b w:val="0"/>
                <w:noProof/>
                <w:lang w:val="sv-SE"/>
              </w:rPr>
              <w:t>K</w:t>
            </w:r>
            <w:r w:rsidRPr="00C56F32">
              <w:rPr>
                <w:rStyle w:val="Stark"/>
                <w:noProof/>
                <w:lang w:val="sv-SE"/>
              </w:rPr>
              <w:t>alle.</w:t>
            </w:r>
            <w:r>
              <w:rPr>
                <w:rStyle w:val="Stark"/>
                <w:noProof/>
                <w:lang w:val="sv-SE"/>
              </w:rPr>
              <w:t>kula</w:t>
            </w:r>
            <w:r w:rsidR="00F80BF4" w:rsidRPr="00C56F32">
              <w:rPr>
                <w:rStyle w:val="Stark"/>
                <w:b w:val="0"/>
                <w:noProof/>
                <w:lang w:val="sv-SE"/>
              </w:rPr>
              <w:t>@prevas.se</w:t>
            </w:r>
          </w:p>
          <w:p w14:paraId="67E1133D" w14:textId="77777777" w:rsidR="00742281" w:rsidRDefault="00F80BF4" w:rsidP="002D7220">
            <w:pPr>
              <w:pStyle w:val="Ingetavstnd"/>
              <w:jc w:val="right"/>
              <w:rPr>
                <w:rStyle w:val="Stark"/>
                <w:b w:val="0"/>
                <w:noProof/>
              </w:rPr>
            </w:pPr>
            <w:r>
              <w:rPr>
                <w:rStyle w:val="Stark"/>
                <w:b w:val="0"/>
                <w:noProof/>
              </w:rPr>
              <w:t>+46705781352</w:t>
            </w:r>
          </w:p>
        </w:tc>
      </w:tr>
    </w:tbl>
    <w:p w14:paraId="2003C593" w14:textId="77777777" w:rsidR="00550730" w:rsidRDefault="00187742" w:rsidP="002A5226">
      <w:pPr>
        <w:pStyle w:val="Ingetavstnd"/>
        <w:rPr>
          <w:rStyle w:val="Stark"/>
        </w:rPr>
      </w:pPr>
    </w:p>
    <w:tbl>
      <w:tblPr>
        <w:tblStyle w:val="Tabellrutnt"/>
        <w:tblW w:w="0" w:type="auto"/>
        <w:tblBorders>
          <w:top w:val="nil"/>
          <w:left w:val="nil"/>
          <w:bottom w:val="nil"/>
          <w:right w:val="nil"/>
          <w:insideH w:val="nil"/>
          <w:insideV w:val="nil"/>
        </w:tblBorders>
        <w:tblLook w:val="04A0" w:firstRow="1" w:lastRow="0" w:firstColumn="1" w:lastColumn="0" w:noHBand="0" w:noVBand="1"/>
      </w:tblPr>
      <w:tblGrid>
        <w:gridCol w:w="3119"/>
        <w:gridCol w:w="7350"/>
      </w:tblGrid>
      <w:tr w:rsidR="00742281" w:rsidRPr="00473E30" w14:paraId="092A8DBA" w14:textId="77777777" w:rsidTr="00EA324D">
        <w:trPr>
          <w:cantSplit/>
          <w:trHeight w:hRule="exact" w:val="2160"/>
        </w:trPr>
        <w:tc>
          <w:tcPr>
            <w:tcW w:w="3119" w:type="dxa"/>
            <w:noWrap/>
            <w:tcMar>
              <w:top w:w="0" w:type="dxa"/>
              <w:left w:w="0" w:type="dxa"/>
              <w:bottom w:w="0" w:type="dxa"/>
              <w:right w:w="0" w:type="dxa"/>
            </w:tcMar>
            <w:tcFitText/>
            <w:vAlign w:val="bottom"/>
          </w:tcPr>
          <w:p w14:paraId="4BBF6B46" w14:textId="4604E5B0" w:rsidR="00B72C14" w:rsidRDefault="00F80BF4" w:rsidP="00465782">
            <w:pPr>
              <w:pStyle w:val="Ingetavstnd"/>
              <w:rPr>
                <w:rStyle w:val="Stark"/>
              </w:rPr>
            </w:pPr>
            <w:r w:rsidRPr="00F80BF4">
              <w:rPr>
                <w:b/>
                <w:bCs/>
                <w:noProof/>
              </w:rPr>
              <w:drawing>
                <wp:inline distT="0" distB="0" distL="0" distR="0" wp14:anchorId="44EC5FE9" wp14:editId="187EEFB1">
                  <wp:extent cx="1495425" cy="1495425"/>
                  <wp:effectExtent l="0" t="0" r="9525" b="9525"/>
                  <wp:docPr id="1" name="Bildobjekt 1" descr="En bild som visar person, person, inomhus, kläder&#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ter.jpg"/>
                          <pic:cNvPicPr/>
                        </pic:nvPicPr>
                        <pic:blipFill>
                          <a:blip r:embed="rId7">
                            <a:extLst>
                              <a:ext uri="{28A0092B-C50C-407E-A947-70E740481C1C}">
                                <a14:useLocalDpi xmlns:a14="http://schemas.microsoft.com/office/drawing/2010/main" val="0"/>
                              </a:ext>
                            </a:extLst>
                          </a:blip>
                          <a:stretch>
                            <a:fillRect/>
                          </a:stretch>
                        </pic:blipFill>
                        <pic:spPr>
                          <a:xfrm>
                            <a:off x="0" y="0"/>
                            <a:ext cx="1495425" cy="1495425"/>
                          </a:xfrm>
                          <a:prstGeom prst="rect">
                            <a:avLst/>
                          </a:prstGeom>
                        </pic:spPr>
                      </pic:pic>
                    </a:graphicData>
                  </a:graphic>
                </wp:inline>
              </w:drawing>
            </w:r>
          </w:p>
        </w:tc>
        <w:tc>
          <w:tcPr>
            <w:tcW w:w="7350" w:type="dxa"/>
            <w:tcMar>
              <w:left w:w="0" w:type="dxa"/>
              <w:right w:w="0" w:type="dxa"/>
            </w:tcMar>
            <w:vAlign w:val="bottom"/>
          </w:tcPr>
          <w:p w14:paraId="0983323A" w14:textId="5AA64D35" w:rsidR="00B72C14" w:rsidRPr="00C56F32" w:rsidRDefault="00C56F32" w:rsidP="001856C2">
            <w:pPr>
              <w:rPr>
                <w:rStyle w:val="Stark"/>
                <w:b w:val="0"/>
                <w:lang w:val="sv-SE"/>
              </w:rPr>
            </w:pPr>
            <w:r>
              <w:rPr>
                <w:rStyle w:val="Rubrik1Char"/>
                <w:lang w:val="sv-SE"/>
              </w:rPr>
              <w:t>För och Efternamn</w:t>
            </w:r>
            <w:r w:rsidR="00F80BF4" w:rsidRPr="00C56F32">
              <w:rPr>
                <w:rStyle w:val="Rubrik1Char"/>
                <w:lang w:val="sv-SE"/>
              </w:rPr>
              <w:br/>
            </w:r>
            <w:r>
              <w:rPr>
                <w:rStyle w:val="Stark"/>
                <w:b w:val="0"/>
                <w:noProof/>
                <w:sz w:val="28"/>
                <w:lang w:val="sv-SE"/>
              </w:rPr>
              <w:t>Din roll</w:t>
            </w:r>
          </w:p>
        </w:tc>
      </w:tr>
    </w:tbl>
    <w:p w14:paraId="408BC3F4" w14:textId="77777777" w:rsidR="006C6F72" w:rsidRPr="00C56F32" w:rsidRDefault="00187742" w:rsidP="006C6F72">
      <w:pPr>
        <w:rPr>
          <w:rStyle w:val="Stark"/>
          <w:b w:val="0"/>
          <w:lang w:val="sv-SE"/>
        </w:rPr>
      </w:pPr>
    </w:p>
    <w:tbl>
      <w:tblPr>
        <w:tblW w:w="5000" w:type="pct"/>
        <w:tblLook w:val="04A0" w:firstRow="1" w:lastRow="0" w:firstColumn="1" w:lastColumn="0" w:noHBand="0" w:noVBand="1"/>
      </w:tblPr>
      <w:tblGrid>
        <w:gridCol w:w="8280"/>
        <w:gridCol w:w="2189"/>
      </w:tblGrid>
      <w:tr w:rsidR="00742281" w14:paraId="0609C59D" w14:textId="77777777">
        <w:tc>
          <w:tcPr>
            <w:tcW w:w="0" w:type="auto"/>
          </w:tcPr>
          <w:p w14:paraId="4CE947FF" w14:textId="10F99D91" w:rsidR="00742281" w:rsidRPr="00C56F32" w:rsidRDefault="00C56F32" w:rsidP="00390EDB">
            <w:pPr>
              <w:rPr>
                <w:rStyle w:val="Stark"/>
                <w:b w:val="0"/>
                <w:noProof/>
                <w:lang w:val="sv-SE"/>
              </w:rPr>
            </w:pPr>
            <w:r>
              <w:rPr>
                <w:rStyle w:val="Stark"/>
                <w:b w:val="0"/>
                <w:noProof/>
                <w:lang w:val="sv-SE"/>
              </w:rPr>
              <w:t>Säljande text om dig</w:t>
            </w:r>
            <w:r w:rsidR="00F80BF4">
              <w:rPr>
                <w:rStyle w:val="Stark"/>
                <w:b w:val="0"/>
                <w:noProof/>
                <w:lang w:val="sv-SE"/>
              </w:rPr>
              <w:t xml:space="preserve"> </w:t>
            </w:r>
            <w:r w:rsidR="00F80BF4" w:rsidRPr="00F80BF4">
              <w:rPr>
                <w:rStyle w:val="Stark"/>
                <w:noProof/>
                <w:lang w:val="sv-SE"/>
              </w:rPr>
              <w:t>-</w:t>
            </w:r>
            <w:r>
              <w:rPr>
                <w:rStyle w:val="Stark"/>
                <w:b w:val="0"/>
                <w:noProof/>
                <w:lang w:val="sv-SE"/>
              </w:rPr>
              <w:t xml:space="preserve"> Ex</w:t>
            </w:r>
            <w:r w:rsidR="00F80BF4">
              <w:rPr>
                <w:rStyle w:val="Stark"/>
                <w:b w:val="0"/>
                <w:noProof/>
                <w:lang w:val="sv-SE"/>
              </w:rPr>
              <w:t>e</w:t>
            </w:r>
            <w:r w:rsidR="00F80BF4" w:rsidRPr="00F80BF4">
              <w:rPr>
                <w:rStyle w:val="Stark"/>
                <w:b w:val="0"/>
                <w:noProof/>
                <w:lang w:val="sv-SE"/>
              </w:rPr>
              <w:t>mpel</w:t>
            </w:r>
            <w:r>
              <w:rPr>
                <w:rStyle w:val="Stark"/>
                <w:b w:val="0"/>
                <w:noProof/>
                <w:lang w:val="sv-SE"/>
              </w:rPr>
              <w:t>:</w:t>
            </w:r>
            <w:r>
              <w:rPr>
                <w:rStyle w:val="Stark"/>
                <w:b w:val="0"/>
                <w:noProof/>
                <w:lang w:val="sv-SE"/>
              </w:rPr>
              <w:br/>
              <w:t>Kalle</w:t>
            </w:r>
            <w:r w:rsidR="00F80BF4" w:rsidRPr="00C56F32">
              <w:rPr>
                <w:rStyle w:val="Stark"/>
                <w:b w:val="0"/>
                <w:noProof/>
                <w:lang w:val="sv-SE"/>
              </w:rPr>
              <w:t xml:space="preserve"> är utbildad Civilingenjör i elektroteknik och kan utveckling av mjukvara och hårdvara. Han har själv tagit fram flera kompletta produkter och varit med från start till slut för en rad av dessa produkter som finns på marknaden idag.</w:t>
            </w:r>
          </w:p>
          <w:p w14:paraId="2C7BF21B" w14:textId="77777777" w:rsidR="00742281" w:rsidRPr="00C56F32" w:rsidRDefault="00742281" w:rsidP="00390EDB">
            <w:pPr>
              <w:rPr>
                <w:rStyle w:val="Stark"/>
                <w:b w:val="0"/>
                <w:noProof/>
                <w:lang w:val="sv-SE"/>
              </w:rPr>
            </w:pPr>
          </w:p>
          <w:p w14:paraId="2A03C1F0" w14:textId="77777777" w:rsidR="00742281" w:rsidRPr="00C56F32" w:rsidRDefault="00F80BF4" w:rsidP="00390EDB">
            <w:pPr>
              <w:rPr>
                <w:rStyle w:val="Stark"/>
                <w:b w:val="0"/>
                <w:noProof/>
                <w:lang w:val="sv-SE"/>
              </w:rPr>
            </w:pPr>
            <w:r w:rsidRPr="00C56F32">
              <w:rPr>
                <w:rStyle w:val="Stark"/>
                <w:b w:val="0"/>
                <w:noProof/>
                <w:lang w:val="sv-SE"/>
              </w:rPr>
              <w:t>Med flera års professionell erfarenhet av inbyggda system i olika branscher så väl som IoT som medicinsk teknik.</w:t>
            </w:r>
          </w:p>
          <w:p w14:paraId="6D33DCA4" w14:textId="763CF80B" w:rsidR="00742281" w:rsidRPr="00C56F32" w:rsidRDefault="00C56F32" w:rsidP="00390EDB">
            <w:pPr>
              <w:rPr>
                <w:rStyle w:val="Stark"/>
                <w:b w:val="0"/>
                <w:noProof/>
                <w:lang w:val="sv-SE"/>
              </w:rPr>
            </w:pPr>
            <w:r>
              <w:rPr>
                <w:rStyle w:val="Stark"/>
                <w:b w:val="0"/>
                <w:noProof/>
                <w:lang w:val="sv-SE"/>
              </w:rPr>
              <w:t xml:space="preserve">Kalles </w:t>
            </w:r>
            <w:r w:rsidR="00F80BF4" w:rsidRPr="00C56F32">
              <w:rPr>
                <w:rStyle w:val="Stark"/>
                <w:b w:val="0"/>
                <w:noProof/>
                <w:lang w:val="sv-SE"/>
              </w:rPr>
              <w:t>expertkunskaper inom både mjukvara och hårdvara och ett riktigt vasst mindset så passar han både i konceptstudiens viktiga startfas i nya projekt så väl som att få konceptet in i produkt fasen på ett mycket bra sätt.</w:t>
            </w:r>
          </w:p>
          <w:p w14:paraId="34BEA4E3" w14:textId="38ECC717" w:rsidR="00742281" w:rsidRPr="00C56F32" w:rsidRDefault="00F80BF4">
            <w:pPr>
              <w:spacing w:after="0"/>
              <w:rPr>
                <w:rStyle w:val="Stark"/>
                <w:b w:val="0"/>
                <w:noProof/>
                <w:lang w:val="sv-SE"/>
              </w:rPr>
            </w:pPr>
            <w:r w:rsidRPr="00C56F32">
              <w:rPr>
                <w:rStyle w:val="Stark"/>
                <w:b w:val="0"/>
                <w:noProof/>
                <w:lang w:val="sv-SE"/>
              </w:rPr>
              <w:br/>
            </w:r>
            <w:r w:rsidRPr="00C56F32">
              <w:rPr>
                <w:rStyle w:val="Stark"/>
                <w:b w:val="0"/>
                <w:noProof/>
                <w:lang w:val="sv-SE"/>
              </w:rPr>
              <w:br/>
            </w:r>
            <w:r w:rsidRPr="00C56F32">
              <w:rPr>
                <w:rStyle w:val="Stark"/>
                <w:b w:val="0"/>
                <w:noProof/>
                <w:color w:val="0A2F5B"/>
                <w:sz w:val="28"/>
                <w:lang w:val="sv-SE"/>
              </w:rPr>
              <w:t>Uppdrag i fokus</w:t>
            </w:r>
            <w:r w:rsidRPr="00C56F32">
              <w:rPr>
                <w:rStyle w:val="Stark"/>
                <w:b w:val="0"/>
                <w:noProof/>
                <w:color w:val="0A2F5B"/>
                <w:sz w:val="28"/>
                <w:lang w:val="sv-SE"/>
              </w:rPr>
              <w:br/>
            </w:r>
            <w:r w:rsidRPr="00C56F32">
              <w:rPr>
                <w:rStyle w:val="Stark"/>
                <w:b w:val="0"/>
                <w:noProof/>
                <w:color w:val="0A2F5B"/>
                <w:sz w:val="28"/>
                <w:lang w:val="sv-SE"/>
              </w:rPr>
              <w:br/>
            </w:r>
            <w:r w:rsidRPr="00C56F32">
              <w:rPr>
                <w:b/>
                <w:lang w:val="sv-SE"/>
              </w:rPr>
              <w:t>Mjukvaruutvecklare/Arkitekt av FW</w:t>
            </w:r>
          </w:p>
          <w:p w14:paraId="10C86A84" w14:textId="72A6ABEB" w:rsidR="00742281" w:rsidRPr="00C56F32" w:rsidRDefault="00C56F32">
            <w:pPr>
              <w:spacing w:after="0"/>
              <w:rPr>
                <w:b/>
                <w:lang w:val="sv-SE"/>
              </w:rPr>
            </w:pPr>
            <w:r>
              <w:rPr>
                <w:lang w:val="sv-SE"/>
              </w:rPr>
              <w:t>x</w:t>
            </w:r>
            <w:r w:rsidRPr="00473E30">
              <w:rPr>
                <w:lang w:val="sv-SE"/>
              </w:rPr>
              <w:t>xxx</w:t>
            </w:r>
            <w:r w:rsidR="00F80BF4" w:rsidRPr="00C56F32">
              <w:rPr>
                <w:lang w:val="sv-SE"/>
              </w:rPr>
              <w:t xml:space="preserve"> | 2016 - pågående</w:t>
            </w:r>
          </w:p>
          <w:p w14:paraId="73AAF974" w14:textId="77777777" w:rsidR="00742281" w:rsidRPr="00C56F32" w:rsidRDefault="00F80BF4">
            <w:pPr>
              <w:spacing w:after="0"/>
              <w:rPr>
                <w:lang w:val="sv-SE"/>
              </w:rPr>
            </w:pPr>
            <w:r w:rsidRPr="00C56F32">
              <w:rPr>
                <w:lang w:val="sv-SE"/>
              </w:rPr>
              <w:t>Systemdesign och utveckling av medicinskt analysinstrument för immuntester.</w:t>
            </w:r>
          </w:p>
          <w:p w14:paraId="0130DD7E" w14:textId="77777777" w:rsidR="00742281" w:rsidRPr="00C56F32" w:rsidRDefault="00F80BF4">
            <w:pPr>
              <w:spacing w:after="0"/>
              <w:rPr>
                <w:lang w:val="sv-SE"/>
              </w:rPr>
            </w:pPr>
            <w:r w:rsidRPr="00C56F32">
              <w:rPr>
                <w:lang w:val="sv-SE"/>
              </w:rPr>
              <w:t>Ansvarig för FW Implementering av bla motorstyrningen samt kommunikationsgränssnitt för att synkroniserad styrning av ett femtiotal motorer för automatiserad pipettering, dispensering, vågar och analys av analoga mätsignaler.</w:t>
            </w:r>
          </w:p>
          <w:p w14:paraId="4AADD21C" w14:textId="77777777" w:rsidR="00742281" w:rsidRDefault="00F80BF4">
            <w:pPr>
              <w:spacing w:after="0"/>
            </w:pPr>
            <w:r>
              <w:t>Avancerad schedulering</w:t>
            </w:r>
          </w:p>
        </w:tc>
        <w:tc>
          <w:tcPr>
            <w:tcW w:w="0" w:type="auto"/>
          </w:tcPr>
          <w:p w14:paraId="096263E1" w14:textId="20DFC07E" w:rsidR="00742281" w:rsidRDefault="00473E30">
            <w:pPr>
              <w:pStyle w:val="Underrubrik"/>
              <w:spacing w:after="0"/>
            </w:pPr>
            <w:r>
              <w:rPr>
                <w:b/>
              </w:rPr>
              <w:t>Fokusområden</w:t>
            </w:r>
          </w:p>
          <w:p w14:paraId="3B619E37" w14:textId="77777777" w:rsidR="00742281" w:rsidRDefault="00F80BF4">
            <w:pPr>
              <w:numPr>
                <w:ilvl w:val="0"/>
                <w:numId w:val="1"/>
              </w:numPr>
              <w:spacing w:after="0"/>
              <w:ind w:left="400"/>
            </w:pPr>
            <w:r>
              <w:t>C++</w:t>
            </w:r>
          </w:p>
          <w:p w14:paraId="2AFF8072" w14:textId="77777777" w:rsidR="00742281" w:rsidRDefault="00F80BF4">
            <w:pPr>
              <w:numPr>
                <w:ilvl w:val="0"/>
                <w:numId w:val="1"/>
              </w:numPr>
              <w:spacing w:after="0"/>
              <w:ind w:left="400"/>
            </w:pPr>
            <w:r>
              <w:t>C</w:t>
            </w:r>
          </w:p>
          <w:p w14:paraId="4E2948B9" w14:textId="0A47B957" w:rsidR="00742281" w:rsidRDefault="00F80BF4" w:rsidP="00C56F32">
            <w:pPr>
              <w:numPr>
                <w:ilvl w:val="0"/>
                <w:numId w:val="1"/>
              </w:numPr>
              <w:spacing w:after="0"/>
              <w:ind w:left="400"/>
            </w:pPr>
            <w:r>
              <w:t xml:space="preserve">Hardware </w:t>
            </w:r>
          </w:p>
          <w:p w14:paraId="20D7D114" w14:textId="343855A2" w:rsidR="00742281" w:rsidRDefault="00A86EA6">
            <w:pPr>
              <w:numPr>
                <w:ilvl w:val="0"/>
                <w:numId w:val="1"/>
              </w:numPr>
              <w:spacing w:after="0"/>
              <w:ind w:left="400"/>
            </w:pPr>
            <w:r>
              <w:t>Life Science</w:t>
            </w:r>
          </w:p>
          <w:p w14:paraId="127CA703" w14:textId="5ABB434B" w:rsidR="00742281" w:rsidRDefault="00A86EA6">
            <w:pPr>
              <w:numPr>
                <w:ilvl w:val="0"/>
                <w:numId w:val="1"/>
              </w:numPr>
              <w:spacing w:after="0"/>
              <w:ind w:left="400"/>
            </w:pPr>
            <w:r>
              <w:t>MedTech</w:t>
            </w:r>
          </w:p>
          <w:p w14:paraId="531FE126" w14:textId="3E7DEBEE" w:rsidR="00742281" w:rsidRDefault="00A86EA6">
            <w:pPr>
              <w:numPr>
                <w:ilvl w:val="0"/>
                <w:numId w:val="1"/>
              </w:numPr>
              <w:spacing w:after="0"/>
              <w:ind w:left="400"/>
            </w:pPr>
            <w:r>
              <w:t>Kvalitet</w:t>
            </w:r>
          </w:p>
          <w:p w14:paraId="281BFFA7" w14:textId="63B3EB3D" w:rsidR="00A86EA6" w:rsidRDefault="00A86EA6" w:rsidP="00A86EA6">
            <w:pPr>
              <w:numPr>
                <w:ilvl w:val="0"/>
                <w:numId w:val="1"/>
              </w:numPr>
              <w:spacing w:after="0"/>
              <w:ind w:left="400"/>
            </w:pPr>
            <w:r>
              <w:t>Testning</w:t>
            </w:r>
          </w:p>
          <w:p w14:paraId="0854682B" w14:textId="77777777" w:rsidR="00A86EA6" w:rsidRDefault="00A86EA6" w:rsidP="00A86EA6">
            <w:pPr>
              <w:numPr>
                <w:ilvl w:val="0"/>
                <w:numId w:val="1"/>
              </w:numPr>
              <w:spacing w:after="0"/>
              <w:ind w:left="400"/>
            </w:pPr>
          </w:p>
          <w:p w14:paraId="30B112A3" w14:textId="77777777" w:rsidR="00473E30" w:rsidRDefault="00473E30" w:rsidP="00473E30">
            <w:pPr>
              <w:spacing w:after="0"/>
              <w:ind w:left="400"/>
            </w:pPr>
          </w:p>
          <w:p w14:paraId="60ED2DFA" w14:textId="77777777" w:rsidR="00742281" w:rsidRDefault="00742281">
            <w:pPr>
              <w:spacing w:after="0"/>
              <w:ind w:left="400"/>
            </w:pPr>
          </w:p>
        </w:tc>
      </w:tr>
    </w:tbl>
    <w:p w14:paraId="3FEEB9D4" w14:textId="77777777" w:rsidR="00BB3068" w:rsidRPr="00BB3068" w:rsidRDefault="00F80BF4" w:rsidP="00390EDB">
      <w:pPr>
        <w:rPr>
          <w:noProof/>
        </w:rPr>
      </w:pPr>
      <w:r w:rsidRPr="00BB3068">
        <w:rPr>
          <w:noProof/>
        </w:rPr>
        <w:br w:type="page"/>
      </w:r>
    </w:p>
    <w:p w14:paraId="445BD0C8" w14:textId="77777777" w:rsidR="00DA4080" w:rsidRPr="00103436" w:rsidRDefault="00F80BF4" w:rsidP="00A510D5">
      <w:pPr>
        <w:pStyle w:val="Underrubrik"/>
        <w:pBdr>
          <w:bottom w:val="single" w:sz="8" w:space="2" w:color="0A2F5B"/>
        </w:pBdr>
      </w:pPr>
      <w:r>
        <w:rPr>
          <w:noProof/>
          <w:color w:val="0A2F5B"/>
        </w:rPr>
        <w:lastRenderedPageBreak/>
        <w:t>Projekt och uppdrag</w:t>
      </w:r>
    </w:p>
    <w:tbl>
      <w:tblPr>
        <w:tblW w:w="0" w:type="auto"/>
        <w:tblLayout w:type="fixed"/>
        <w:tblLook w:val="04A0" w:firstRow="1" w:lastRow="0" w:firstColumn="1" w:lastColumn="0" w:noHBand="0" w:noVBand="1"/>
      </w:tblPr>
      <w:tblGrid>
        <w:gridCol w:w="3000"/>
        <w:gridCol w:w="7200"/>
      </w:tblGrid>
      <w:tr w:rsidR="00742281" w14:paraId="326ED2D0" w14:textId="77777777">
        <w:tc>
          <w:tcPr>
            <w:tcW w:w="3000" w:type="dxa"/>
          </w:tcPr>
          <w:p w14:paraId="11656F89" w14:textId="77777777" w:rsidR="00A510D5" w:rsidRDefault="00F80BF4" w:rsidP="000A32F6">
            <w:pPr>
              <w:rPr>
                <w:noProof/>
              </w:rPr>
            </w:pPr>
            <w:r>
              <w:rPr>
                <w:noProof/>
              </w:rPr>
              <w:t>Mar 2016 - pågående</w:t>
            </w:r>
            <w:r>
              <w:rPr>
                <w:noProof/>
              </w:rPr>
              <w:br/>
            </w:r>
          </w:p>
        </w:tc>
        <w:tc>
          <w:tcPr>
            <w:tcW w:w="7200" w:type="dxa"/>
          </w:tcPr>
          <w:p w14:paraId="0BD34416" w14:textId="77777777" w:rsidR="00F80BF4" w:rsidRDefault="00F80BF4" w:rsidP="000A32F6">
            <w:pPr>
              <w:rPr>
                <w:i/>
              </w:rPr>
            </w:pPr>
            <w:r w:rsidRPr="00C56F32">
              <w:rPr>
                <w:b/>
                <w:noProof/>
                <w:lang w:val="sv-SE"/>
              </w:rPr>
              <w:t>Mjukvaruutvecklare/Arkitekt av FW</w:t>
            </w:r>
            <w:r w:rsidRPr="00C56F32">
              <w:rPr>
                <w:lang w:val="sv-SE"/>
              </w:rPr>
              <w:br/>
            </w:r>
            <w:r>
              <w:rPr>
                <w:lang w:val="sv-SE"/>
              </w:rPr>
              <w:t>Ange kundnamn</w:t>
            </w:r>
            <w:r w:rsidRPr="00C56F32">
              <w:rPr>
                <w:lang w:val="sv-SE"/>
              </w:rPr>
              <w:br/>
            </w:r>
            <w:r w:rsidRPr="00F80BF4">
              <w:rPr>
                <w:lang w:val="sv-SE"/>
              </w:rPr>
              <w:t xml:space="preserve">Quidam fix minor bug, novum protocol ex hoste agitari coeptum studium inter GPRS modem et porta. </w:t>
            </w:r>
            <w:r w:rsidRPr="00F80BF4">
              <w:rPr>
                <w:lang w:val="en-GB"/>
              </w:rPr>
              <w:t>Exsequendam novas ad munera illius customers petitum ratio</w:t>
            </w:r>
            <w:r>
              <w:rPr>
                <w:i/>
              </w:rPr>
              <w:t xml:space="preserve"> </w:t>
            </w:r>
          </w:p>
          <w:p w14:paraId="4A22C1BA" w14:textId="211A5FA0" w:rsidR="00742281" w:rsidRDefault="00F80BF4" w:rsidP="000A32F6">
            <w:r>
              <w:rPr>
                <w:i/>
              </w:rPr>
              <w:t>C++, Linux, Git, STM32, Hardware drivers, Motorstyrning, Ethernet (TCP/IP), I2C, Atlassian Jira, SPI, RS485</w:t>
            </w:r>
          </w:p>
        </w:tc>
      </w:tr>
      <w:tr w:rsidR="00742281" w14:paraId="394E27C4" w14:textId="77777777">
        <w:tc>
          <w:tcPr>
            <w:tcW w:w="3000" w:type="dxa"/>
          </w:tcPr>
          <w:p w14:paraId="609A5206" w14:textId="77777777" w:rsidR="00742281" w:rsidRDefault="00F80BF4" w:rsidP="000A32F6">
            <w:r>
              <w:t>Nov 2015 - Feb 2016</w:t>
            </w:r>
            <w:r>
              <w:br/>
              <w:t>Järfälla</w:t>
            </w:r>
          </w:p>
          <w:p w14:paraId="1B498F91" w14:textId="77777777" w:rsidR="00742281" w:rsidRDefault="00742281" w:rsidP="000A32F6"/>
        </w:tc>
        <w:tc>
          <w:tcPr>
            <w:tcW w:w="7200" w:type="dxa"/>
          </w:tcPr>
          <w:p w14:paraId="136D1DE9" w14:textId="77777777" w:rsidR="00F80BF4" w:rsidRPr="00473E30" w:rsidRDefault="00F80BF4" w:rsidP="00F80BF4">
            <w:pPr>
              <w:rPr>
                <w:lang w:val="en-GB"/>
              </w:rPr>
            </w:pPr>
            <w:r w:rsidRPr="00F80BF4">
              <w:rPr>
                <w:b/>
                <w:bCs/>
                <w:lang w:val="sv-SE"/>
              </w:rPr>
              <w:t>SW förbättringar i datalogger</w:t>
            </w:r>
            <w:r w:rsidRPr="00C56F32">
              <w:rPr>
                <w:lang w:val="sv-SE"/>
              </w:rPr>
              <w:br/>
            </w:r>
            <w:r w:rsidR="00C56F32">
              <w:rPr>
                <w:lang w:val="sv-SE"/>
              </w:rPr>
              <w:t>Ange kundnamn</w:t>
            </w:r>
            <w:r w:rsidRPr="00C56F32">
              <w:rPr>
                <w:lang w:val="sv-SE"/>
              </w:rPr>
              <w:br/>
            </w:r>
            <w:r w:rsidRPr="00F80BF4">
              <w:rPr>
                <w:lang w:val="sv-SE"/>
              </w:rPr>
              <w:t xml:space="preserve">Quidam fix minor bug, novum protocol ex hoste agitari coeptum studium inter GPRS modem et porta. </w:t>
            </w:r>
            <w:r w:rsidRPr="00473E30">
              <w:rPr>
                <w:lang w:val="en-GB"/>
              </w:rPr>
              <w:t>Exsequendam novas ad munera illius customers petitum ratio</w:t>
            </w:r>
          </w:p>
          <w:p w14:paraId="008D37B6" w14:textId="5C211E5A" w:rsidR="00742281" w:rsidRPr="00473E30" w:rsidRDefault="00742281" w:rsidP="00F80BF4">
            <w:pPr>
              <w:rPr>
                <w:lang w:val="en-GB"/>
              </w:rPr>
            </w:pPr>
          </w:p>
          <w:p w14:paraId="5FC23A94" w14:textId="77777777" w:rsidR="00742281" w:rsidRPr="00473E30" w:rsidRDefault="00F80BF4" w:rsidP="00F80BF4">
            <w:pPr>
              <w:rPr>
                <w:lang w:val="en-GB"/>
              </w:rPr>
            </w:pPr>
            <w:r w:rsidRPr="00473E30">
              <w:rPr>
                <w:lang w:val="en-GB"/>
              </w:rPr>
              <w:t>C, Code Composer, IoT, cellular modems</w:t>
            </w:r>
          </w:p>
        </w:tc>
      </w:tr>
      <w:tr w:rsidR="00742281" w14:paraId="3251C6BD" w14:textId="77777777">
        <w:tc>
          <w:tcPr>
            <w:tcW w:w="3000" w:type="dxa"/>
          </w:tcPr>
          <w:p w14:paraId="08AF43E9" w14:textId="77777777" w:rsidR="00742281" w:rsidRDefault="00742281" w:rsidP="000A32F6"/>
        </w:tc>
        <w:tc>
          <w:tcPr>
            <w:tcW w:w="7200" w:type="dxa"/>
          </w:tcPr>
          <w:p w14:paraId="691A5593" w14:textId="248B8442" w:rsidR="00742281" w:rsidRDefault="00742281" w:rsidP="000A32F6"/>
        </w:tc>
      </w:tr>
      <w:tr w:rsidR="00742281" w:rsidRPr="00C56F32" w14:paraId="48892FC5" w14:textId="77777777">
        <w:tc>
          <w:tcPr>
            <w:tcW w:w="3000" w:type="dxa"/>
          </w:tcPr>
          <w:p w14:paraId="2F30A6FF" w14:textId="77777777" w:rsidR="00742281" w:rsidRDefault="00742281" w:rsidP="000A32F6"/>
        </w:tc>
        <w:tc>
          <w:tcPr>
            <w:tcW w:w="7200" w:type="dxa"/>
          </w:tcPr>
          <w:p w14:paraId="2EB74971" w14:textId="175DA5E8" w:rsidR="00742281" w:rsidRPr="00C56F32" w:rsidRDefault="00742281" w:rsidP="000A32F6">
            <w:pPr>
              <w:rPr>
                <w:lang w:val="en-GB"/>
              </w:rPr>
            </w:pPr>
          </w:p>
        </w:tc>
      </w:tr>
      <w:tr w:rsidR="00742281" w:rsidRPr="00C56F32" w14:paraId="3163256C" w14:textId="77777777">
        <w:tc>
          <w:tcPr>
            <w:tcW w:w="3000" w:type="dxa"/>
          </w:tcPr>
          <w:p w14:paraId="51FA697D" w14:textId="1CDFB25C" w:rsidR="00742281" w:rsidRDefault="00742281" w:rsidP="000A32F6"/>
        </w:tc>
        <w:tc>
          <w:tcPr>
            <w:tcW w:w="7200" w:type="dxa"/>
          </w:tcPr>
          <w:p w14:paraId="7E0F70B1" w14:textId="7EB26528" w:rsidR="00742281" w:rsidRPr="00C56F32" w:rsidRDefault="00742281" w:rsidP="000A32F6">
            <w:pPr>
              <w:rPr>
                <w:lang w:val="en-GB"/>
              </w:rPr>
            </w:pPr>
          </w:p>
        </w:tc>
      </w:tr>
      <w:tr w:rsidR="00742281" w14:paraId="18C99FD3" w14:textId="77777777">
        <w:tc>
          <w:tcPr>
            <w:tcW w:w="3000" w:type="dxa"/>
          </w:tcPr>
          <w:p w14:paraId="439F6219" w14:textId="031D8D67" w:rsidR="00742281" w:rsidRDefault="00742281" w:rsidP="000A32F6"/>
        </w:tc>
        <w:tc>
          <w:tcPr>
            <w:tcW w:w="7200" w:type="dxa"/>
          </w:tcPr>
          <w:p w14:paraId="4DD25311" w14:textId="4CCA2C97" w:rsidR="00742281" w:rsidRDefault="00742281" w:rsidP="000A32F6"/>
        </w:tc>
      </w:tr>
      <w:tr w:rsidR="00742281" w14:paraId="5F580B89" w14:textId="77777777">
        <w:tc>
          <w:tcPr>
            <w:tcW w:w="3000" w:type="dxa"/>
          </w:tcPr>
          <w:p w14:paraId="0A0523AB" w14:textId="16BD7D82" w:rsidR="00742281" w:rsidRDefault="00742281" w:rsidP="000A32F6"/>
        </w:tc>
        <w:tc>
          <w:tcPr>
            <w:tcW w:w="7200" w:type="dxa"/>
          </w:tcPr>
          <w:p w14:paraId="0015CCA2" w14:textId="1FC65527" w:rsidR="00742281" w:rsidRDefault="00742281" w:rsidP="000A32F6"/>
        </w:tc>
      </w:tr>
      <w:tr w:rsidR="00742281" w14:paraId="3EADB3B9" w14:textId="77777777">
        <w:tc>
          <w:tcPr>
            <w:tcW w:w="3000" w:type="dxa"/>
          </w:tcPr>
          <w:p w14:paraId="4FBF78D0" w14:textId="4135351F" w:rsidR="00742281" w:rsidRDefault="00742281" w:rsidP="000A32F6"/>
        </w:tc>
        <w:tc>
          <w:tcPr>
            <w:tcW w:w="7200" w:type="dxa"/>
          </w:tcPr>
          <w:p w14:paraId="42FB530B" w14:textId="7E84A184" w:rsidR="00742281" w:rsidRDefault="00742281" w:rsidP="000A32F6"/>
        </w:tc>
      </w:tr>
      <w:tr w:rsidR="00742281" w14:paraId="740A50E0" w14:textId="77777777">
        <w:tc>
          <w:tcPr>
            <w:tcW w:w="3000" w:type="dxa"/>
          </w:tcPr>
          <w:p w14:paraId="28D49B2C" w14:textId="0EB4BC8D" w:rsidR="00742281" w:rsidRDefault="00742281" w:rsidP="000A32F6"/>
        </w:tc>
        <w:tc>
          <w:tcPr>
            <w:tcW w:w="7200" w:type="dxa"/>
          </w:tcPr>
          <w:p w14:paraId="7B9090A7" w14:textId="3143BCF4" w:rsidR="00742281" w:rsidRDefault="00742281" w:rsidP="000A32F6"/>
        </w:tc>
      </w:tr>
      <w:tr w:rsidR="00742281" w14:paraId="15D0C1F2" w14:textId="77777777">
        <w:tc>
          <w:tcPr>
            <w:tcW w:w="3000" w:type="dxa"/>
          </w:tcPr>
          <w:p w14:paraId="4ACD851B" w14:textId="3D7D2398" w:rsidR="00742281" w:rsidRDefault="00742281" w:rsidP="000A32F6"/>
        </w:tc>
        <w:tc>
          <w:tcPr>
            <w:tcW w:w="7200" w:type="dxa"/>
          </w:tcPr>
          <w:p w14:paraId="77446482" w14:textId="46B233E1" w:rsidR="00742281" w:rsidRDefault="00742281" w:rsidP="000A32F6"/>
        </w:tc>
      </w:tr>
      <w:tr w:rsidR="00742281" w14:paraId="61A010C1" w14:textId="77777777">
        <w:tc>
          <w:tcPr>
            <w:tcW w:w="3000" w:type="dxa"/>
          </w:tcPr>
          <w:p w14:paraId="04AD17FE" w14:textId="050CEB02" w:rsidR="00742281" w:rsidRDefault="00742281" w:rsidP="000A32F6"/>
        </w:tc>
        <w:tc>
          <w:tcPr>
            <w:tcW w:w="7200" w:type="dxa"/>
          </w:tcPr>
          <w:p w14:paraId="62F4BA68" w14:textId="04CB446E" w:rsidR="00742281" w:rsidRDefault="00742281" w:rsidP="000A32F6"/>
        </w:tc>
      </w:tr>
      <w:tr w:rsidR="00742281" w14:paraId="6CDFF351" w14:textId="77777777">
        <w:tc>
          <w:tcPr>
            <w:tcW w:w="3000" w:type="dxa"/>
          </w:tcPr>
          <w:p w14:paraId="54AFA84F" w14:textId="333496C5" w:rsidR="00742281" w:rsidRDefault="00742281" w:rsidP="000A32F6"/>
        </w:tc>
        <w:tc>
          <w:tcPr>
            <w:tcW w:w="7200" w:type="dxa"/>
          </w:tcPr>
          <w:p w14:paraId="44077352" w14:textId="5BA0644C" w:rsidR="00742281" w:rsidRDefault="00742281" w:rsidP="000A32F6"/>
        </w:tc>
      </w:tr>
      <w:tr w:rsidR="00742281" w14:paraId="6AC77A2D" w14:textId="77777777">
        <w:tc>
          <w:tcPr>
            <w:tcW w:w="3000" w:type="dxa"/>
          </w:tcPr>
          <w:p w14:paraId="66866528" w14:textId="32D10568" w:rsidR="00742281" w:rsidRDefault="00742281" w:rsidP="000A32F6"/>
        </w:tc>
        <w:tc>
          <w:tcPr>
            <w:tcW w:w="7200" w:type="dxa"/>
          </w:tcPr>
          <w:p w14:paraId="07267E49" w14:textId="0388D145" w:rsidR="00742281" w:rsidRDefault="00742281" w:rsidP="000A32F6"/>
        </w:tc>
      </w:tr>
      <w:tr w:rsidR="00742281" w14:paraId="6B30E623" w14:textId="77777777">
        <w:tc>
          <w:tcPr>
            <w:tcW w:w="3000" w:type="dxa"/>
          </w:tcPr>
          <w:p w14:paraId="01A71161" w14:textId="1B400DC9" w:rsidR="00742281" w:rsidRDefault="00742281" w:rsidP="000A32F6"/>
        </w:tc>
        <w:tc>
          <w:tcPr>
            <w:tcW w:w="7200" w:type="dxa"/>
          </w:tcPr>
          <w:p w14:paraId="19263E4E" w14:textId="17C9293F" w:rsidR="00742281" w:rsidRDefault="00742281" w:rsidP="000A32F6"/>
        </w:tc>
      </w:tr>
    </w:tbl>
    <w:p w14:paraId="4DF9C892" w14:textId="77777777" w:rsidR="0033552B" w:rsidRDefault="00187742" w:rsidP="000A32F6">
      <w:pPr>
        <w:rPr>
          <w:noProof/>
        </w:rPr>
      </w:pPr>
    </w:p>
    <w:p w14:paraId="02906C9F" w14:textId="77777777" w:rsidR="00C52C5D" w:rsidRDefault="00F80BF4" w:rsidP="000B25BA">
      <w:pPr>
        <w:pStyle w:val="Underrubrik"/>
        <w:pBdr>
          <w:bottom w:val="single" w:sz="8" w:space="2" w:color="0A2F5B"/>
        </w:pBdr>
      </w:pPr>
      <w:r>
        <w:rPr>
          <w:noProof/>
          <w:color w:val="0A2F5B"/>
        </w:rPr>
        <w:t>Arbetsgivare</w:t>
      </w:r>
    </w:p>
    <w:tbl>
      <w:tblPr>
        <w:tblW w:w="0" w:type="auto"/>
        <w:tblLayout w:type="fixed"/>
        <w:tblLook w:val="04A0" w:firstRow="1" w:lastRow="0" w:firstColumn="1" w:lastColumn="0" w:noHBand="0" w:noVBand="1"/>
      </w:tblPr>
      <w:tblGrid>
        <w:gridCol w:w="7200"/>
        <w:gridCol w:w="3000"/>
      </w:tblGrid>
      <w:tr w:rsidR="00742281" w14:paraId="6872C35B" w14:textId="77777777">
        <w:tc>
          <w:tcPr>
            <w:tcW w:w="7200" w:type="dxa"/>
          </w:tcPr>
          <w:p w14:paraId="79A3D298" w14:textId="64050F71" w:rsidR="00742281" w:rsidRPr="00DA4080" w:rsidRDefault="00F80BF4" w:rsidP="00C52C5D">
            <w:pPr>
              <w:rPr>
                <w:noProof/>
              </w:rPr>
            </w:pPr>
            <w:r>
              <w:rPr>
                <w:b/>
                <w:noProof/>
              </w:rPr>
              <w:t>xxx</w:t>
            </w:r>
            <w:r w:rsidRPr="00DA4080">
              <w:rPr>
                <w:b/>
                <w:noProof/>
              </w:rPr>
              <w:t xml:space="preserve"> AB</w:t>
            </w:r>
          </w:p>
        </w:tc>
        <w:tc>
          <w:tcPr>
            <w:tcW w:w="3000" w:type="dxa"/>
          </w:tcPr>
          <w:p w14:paraId="1CD31253" w14:textId="77777777" w:rsidR="00742281" w:rsidRDefault="00F80BF4" w:rsidP="00C52C5D">
            <w:pPr>
              <w:jc w:val="right"/>
            </w:pPr>
            <w:r>
              <w:t>Mar 2016 - pågående</w:t>
            </w:r>
          </w:p>
        </w:tc>
      </w:tr>
      <w:tr w:rsidR="00742281" w14:paraId="55DF2033" w14:textId="77777777">
        <w:tc>
          <w:tcPr>
            <w:tcW w:w="7200" w:type="dxa"/>
          </w:tcPr>
          <w:p w14:paraId="7A3F79C2" w14:textId="6114E060" w:rsidR="00742281" w:rsidRPr="00C56F32" w:rsidRDefault="00C56F32" w:rsidP="00C56F32">
            <w:pPr>
              <w:spacing w:before="100"/>
              <w:rPr>
                <w:lang w:val="sv-SE"/>
              </w:rPr>
            </w:pPr>
            <w:r>
              <w:rPr>
                <w:b/>
                <w:lang w:val="sv-SE"/>
              </w:rPr>
              <w:t xml:space="preserve">xxx </w:t>
            </w:r>
            <w:r w:rsidR="00F80BF4" w:rsidRPr="00C56F32">
              <w:rPr>
                <w:b/>
                <w:lang w:val="sv-SE"/>
              </w:rPr>
              <w:t>AB</w:t>
            </w:r>
            <w:r w:rsidR="00F80BF4" w:rsidRPr="00C56F32">
              <w:rPr>
                <w:lang w:val="sv-SE"/>
              </w:rPr>
              <w:br/>
            </w:r>
          </w:p>
        </w:tc>
        <w:tc>
          <w:tcPr>
            <w:tcW w:w="3000" w:type="dxa"/>
          </w:tcPr>
          <w:p w14:paraId="702EFE4F" w14:textId="77777777" w:rsidR="00742281" w:rsidRDefault="00F80BF4" w:rsidP="00C52C5D">
            <w:pPr>
              <w:jc w:val="right"/>
            </w:pPr>
            <w:r>
              <w:t>Jul 2014 - Mar 2016</w:t>
            </w:r>
          </w:p>
        </w:tc>
      </w:tr>
      <w:tr w:rsidR="00742281" w14:paraId="39945C5C" w14:textId="77777777">
        <w:tc>
          <w:tcPr>
            <w:tcW w:w="7200" w:type="dxa"/>
          </w:tcPr>
          <w:p w14:paraId="38B209FF" w14:textId="77777777" w:rsidR="00742281" w:rsidRPr="00C56F32" w:rsidRDefault="00742281" w:rsidP="00C52C5D">
            <w:pPr>
              <w:rPr>
                <w:lang w:val="sv-SE"/>
              </w:rPr>
            </w:pPr>
          </w:p>
        </w:tc>
        <w:tc>
          <w:tcPr>
            <w:tcW w:w="3000" w:type="dxa"/>
          </w:tcPr>
          <w:p w14:paraId="21364225" w14:textId="78F09D9C" w:rsidR="00742281" w:rsidRDefault="00742281" w:rsidP="00C52C5D">
            <w:pPr>
              <w:jc w:val="right"/>
            </w:pPr>
          </w:p>
        </w:tc>
      </w:tr>
      <w:tr w:rsidR="00742281" w14:paraId="51239205" w14:textId="77777777">
        <w:tc>
          <w:tcPr>
            <w:tcW w:w="7200" w:type="dxa"/>
          </w:tcPr>
          <w:p w14:paraId="76A06EAA" w14:textId="77777777" w:rsidR="00742281" w:rsidRPr="00C56F32" w:rsidRDefault="00742281" w:rsidP="00C52C5D">
            <w:pPr>
              <w:rPr>
                <w:lang w:val="sv-SE"/>
              </w:rPr>
            </w:pPr>
          </w:p>
        </w:tc>
        <w:tc>
          <w:tcPr>
            <w:tcW w:w="3000" w:type="dxa"/>
          </w:tcPr>
          <w:p w14:paraId="03C2542A" w14:textId="41DB689A" w:rsidR="00742281" w:rsidRDefault="00742281" w:rsidP="00C52C5D">
            <w:pPr>
              <w:jc w:val="right"/>
            </w:pPr>
          </w:p>
        </w:tc>
      </w:tr>
    </w:tbl>
    <w:p w14:paraId="5CA59D96" w14:textId="77777777" w:rsidR="00C52C5D" w:rsidRDefault="00187742" w:rsidP="00C52C5D">
      <w:pPr>
        <w:rPr>
          <w:noProof/>
        </w:rPr>
      </w:pPr>
    </w:p>
    <w:p w14:paraId="589B602D" w14:textId="77777777" w:rsidR="009868EF" w:rsidRDefault="00F80BF4" w:rsidP="00B51A85">
      <w:pPr>
        <w:pStyle w:val="Underrubrik"/>
        <w:pBdr>
          <w:bottom w:val="single" w:sz="8" w:space="2" w:color="0A2F5B"/>
        </w:pBdr>
      </w:pPr>
      <w:r>
        <w:rPr>
          <w:noProof/>
          <w:color w:val="0A2F5B"/>
        </w:rPr>
        <w:t>Kurser och certifieringar</w:t>
      </w:r>
    </w:p>
    <w:tbl>
      <w:tblPr>
        <w:tblW w:w="0" w:type="auto"/>
        <w:tblLayout w:type="fixed"/>
        <w:tblLook w:val="04A0" w:firstRow="1" w:lastRow="0" w:firstColumn="1" w:lastColumn="0" w:noHBand="0" w:noVBand="1"/>
      </w:tblPr>
      <w:tblGrid>
        <w:gridCol w:w="8000"/>
        <w:gridCol w:w="2200"/>
      </w:tblGrid>
      <w:tr w:rsidR="00742281" w14:paraId="0D11BB6B" w14:textId="77777777">
        <w:tc>
          <w:tcPr>
            <w:tcW w:w="8000" w:type="dxa"/>
          </w:tcPr>
          <w:p w14:paraId="5BC592A3" w14:textId="0E37D977" w:rsidR="009868EF" w:rsidRPr="00C56F32" w:rsidRDefault="00F80BF4" w:rsidP="009868EF">
            <w:pPr>
              <w:spacing w:after="0"/>
              <w:rPr>
                <w:noProof/>
                <w:lang w:val="sv-SE"/>
              </w:rPr>
            </w:pPr>
            <w:r>
              <w:rPr>
                <w:b/>
                <w:noProof/>
                <w:lang w:val="sv-SE"/>
              </w:rPr>
              <w:t>xxx</w:t>
            </w:r>
            <w:bookmarkStart w:id="0" w:name="_GoBack"/>
            <w:bookmarkEnd w:id="0"/>
          </w:p>
          <w:p w14:paraId="45974D75" w14:textId="33415B42" w:rsidR="00742281" w:rsidRPr="00C56F32" w:rsidRDefault="00F80BF4" w:rsidP="009868EF">
            <w:pPr>
              <w:spacing w:before="100" w:after="0"/>
              <w:rPr>
                <w:lang w:val="sv-SE"/>
              </w:rPr>
            </w:pPr>
            <w:r>
              <w:rPr>
                <w:lang w:val="sv-SE"/>
              </w:rPr>
              <w:t>Kursförklaring/innehåll</w:t>
            </w:r>
          </w:p>
          <w:p w14:paraId="58835DF7" w14:textId="77777777" w:rsidR="00742281" w:rsidRPr="00C56F32" w:rsidRDefault="00742281" w:rsidP="009868EF">
            <w:pPr>
              <w:spacing w:after="0"/>
              <w:rPr>
                <w:lang w:val="sv-SE"/>
              </w:rPr>
            </w:pPr>
          </w:p>
        </w:tc>
        <w:tc>
          <w:tcPr>
            <w:tcW w:w="2200" w:type="dxa"/>
          </w:tcPr>
          <w:p w14:paraId="42B8AC1D" w14:textId="77777777" w:rsidR="00742281" w:rsidRDefault="00F80BF4" w:rsidP="009868EF">
            <w:pPr>
              <w:spacing w:after="0"/>
              <w:jc w:val="right"/>
            </w:pPr>
            <w:r>
              <w:t>2014</w:t>
            </w:r>
          </w:p>
          <w:p w14:paraId="41AFB724" w14:textId="77777777" w:rsidR="00742281" w:rsidRDefault="00742281" w:rsidP="009868EF">
            <w:pPr>
              <w:spacing w:after="0"/>
              <w:jc w:val="right"/>
            </w:pPr>
          </w:p>
        </w:tc>
      </w:tr>
    </w:tbl>
    <w:p w14:paraId="52ADA7A4" w14:textId="24B2A3DF" w:rsidR="00A86EA6" w:rsidRDefault="00A86EA6" w:rsidP="00A86EA6">
      <w:pPr>
        <w:pStyle w:val="Underrubrik"/>
        <w:pBdr>
          <w:bottom w:val="single" w:sz="8" w:space="2" w:color="0A2F5B"/>
        </w:pBdr>
      </w:pPr>
      <w:r>
        <w:rPr>
          <w:noProof/>
          <w:color w:val="0A2F5B"/>
        </w:rPr>
        <w:t>Spårkkunskaper</w:t>
      </w:r>
    </w:p>
    <w:tbl>
      <w:tblPr>
        <w:tblW w:w="0" w:type="auto"/>
        <w:tblLayout w:type="fixed"/>
        <w:tblLook w:val="04A0" w:firstRow="1" w:lastRow="0" w:firstColumn="1" w:lastColumn="0" w:noHBand="0" w:noVBand="1"/>
      </w:tblPr>
      <w:tblGrid>
        <w:gridCol w:w="8000"/>
        <w:gridCol w:w="2200"/>
      </w:tblGrid>
      <w:tr w:rsidR="00A86EA6" w:rsidRPr="00A86EA6" w14:paraId="313643E3" w14:textId="77777777" w:rsidTr="002C3AB5">
        <w:tc>
          <w:tcPr>
            <w:tcW w:w="8000" w:type="dxa"/>
          </w:tcPr>
          <w:p w14:paraId="51C09C19" w14:textId="2C99D907" w:rsidR="00A86EA6" w:rsidRDefault="00A86EA6" w:rsidP="002C3AB5">
            <w:pPr>
              <w:spacing w:after="0"/>
              <w:rPr>
                <w:noProof/>
                <w:lang w:val="sv-SE"/>
              </w:rPr>
            </w:pPr>
            <w:r>
              <w:rPr>
                <w:b/>
                <w:noProof/>
                <w:lang w:val="sv-SE"/>
              </w:rPr>
              <w:t>Svenska-modersmål</w:t>
            </w:r>
            <w:r w:rsidRPr="00C56F32">
              <w:rPr>
                <w:b/>
                <w:noProof/>
                <w:lang w:val="sv-SE"/>
              </w:rPr>
              <w:br/>
            </w:r>
            <w:r>
              <w:rPr>
                <w:noProof/>
                <w:lang w:val="sv-SE"/>
              </w:rPr>
              <w:t>Engelska-flytande i tal och skrift</w:t>
            </w:r>
          </w:p>
          <w:p w14:paraId="2527AA60" w14:textId="4CC34CE2" w:rsidR="00A86EA6" w:rsidRPr="00C56F32" w:rsidRDefault="00A86EA6" w:rsidP="002C3AB5">
            <w:pPr>
              <w:spacing w:after="0"/>
              <w:rPr>
                <w:noProof/>
                <w:lang w:val="sv-SE"/>
              </w:rPr>
            </w:pPr>
            <w:r>
              <w:rPr>
                <w:noProof/>
                <w:lang w:val="sv-SE"/>
              </w:rPr>
              <w:t xml:space="preserve">Tyska – läsförståelse </w:t>
            </w:r>
          </w:p>
          <w:p w14:paraId="3333B7FB" w14:textId="77777777" w:rsidR="00A86EA6" w:rsidRPr="00C56F32" w:rsidRDefault="00A86EA6" w:rsidP="00A86EA6">
            <w:pPr>
              <w:spacing w:before="100" w:after="0"/>
              <w:rPr>
                <w:lang w:val="sv-SE"/>
              </w:rPr>
            </w:pPr>
          </w:p>
        </w:tc>
        <w:tc>
          <w:tcPr>
            <w:tcW w:w="2200" w:type="dxa"/>
          </w:tcPr>
          <w:p w14:paraId="65F63403" w14:textId="77777777" w:rsidR="00A86EA6" w:rsidRPr="00A86EA6" w:rsidRDefault="00A86EA6" w:rsidP="00A86EA6">
            <w:pPr>
              <w:spacing w:after="0"/>
              <w:jc w:val="right"/>
              <w:rPr>
                <w:lang w:val="sv-SE"/>
              </w:rPr>
            </w:pPr>
          </w:p>
        </w:tc>
      </w:tr>
    </w:tbl>
    <w:p w14:paraId="7C4FBB74" w14:textId="77777777" w:rsidR="009868EF" w:rsidRPr="00A86EA6" w:rsidRDefault="00187742" w:rsidP="009868EF">
      <w:pPr>
        <w:rPr>
          <w:rStyle w:val="Stark"/>
          <w:b w:val="0"/>
          <w:bCs w:val="0"/>
          <w:lang w:val="sv-SE"/>
        </w:rPr>
      </w:pPr>
    </w:p>
    <w:p w14:paraId="19D74B34" w14:textId="77777777" w:rsidR="00C52C5D" w:rsidRPr="009868EF" w:rsidRDefault="00F80BF4" w:rsidP="00B51A85">
      <w:pPr>
        <w:pStyle w:val="Underrubrik"/>
        <w:pBdr>
          <w:bottom w:val="single" w:sz="8" w:space="2" w:color="0A2F5B"/>
        </w:pBdr>
      </w:pPr>
      <w:r w:rsidRPr="009868EF">
        <w:rPr>
          <w:rStyle w:val="Stark"/>
          <w:b w:val="0"/>
          <w:bCs w:val="0"/>
          <w:color w:val="0A2F5B"/>
        </w:rPr>
        <w:t>Utbildning</w:t>
      </w:r>
    </w:p>
    <w:tbl>
      <w:tblPr>
        <w:tblW w:w="0" w:type="auto"/>
        <w:tblLayout w:type="fixed"/>
        <w:tblLook w:val="04A0" w:firstRow="1" w:lastRow="0" w:firstColumn="1" w:lastColumn="0" w:noHBand="0" w:noVBand="1"/>
      </w:tblPr>
      <w:tblGrid>
        <w:gridCol w:w="8000"/>
        <w:gridCol w:w="2200"/>
      </w:tblGrid>
      <w:tr w:rsidR="00742281" w14:paraId="611E4C83" w14:textId="77777777">
        <w:tc>
          <w:tcPr>
            <w:tcW w:w="8000" w:type="dxa"/>
          </w:tcPr>
          <w:p w14:paraId="736CB951" w14:textId="77777777" w:rsidR="00742281" w:rsidRPr="00C56F32" w:rsidRDefault="00F80BF4" w:rsidP="00C52C5D">
            <w:pPr>
              <w:spacing w:after="0"/>
              <w:rPr>
                <w:noProof/>
                <w:lang w:val="sv-SE"/>
              </w:rPr>
            </w:pPr>
            <w:r w:rsidRPr="00C56F32">
              <w:rPr>
                <w:b/>
                <w:noProof/>
                <w:lang w:val="sv-SE"/>
              </w:rPr>
              <w:t>Civilingenjörsutbildning Elektronik Design  (Civilingenjör)</w:t>
            </w:r>
            <w:r w:rsidRPr="00C56F32">
              <w:rPr>
                <w:b/>
                <w:noProof/>
                <w:lang w:val="sv-SE"/>
              </w:rPr>
              <w:br/>
            </w:r>
            <w:r w:rsidRPr="00C56F32">
              <w:rPr>
                <w:lang w:val="sv-SE"/>
              </w:rPr>
              <w:t>Linköping Tekniska Högskola (Linköping)</w:t>
            </w:r>
          </w:p>
          <w:p w14:paraId="2D0E57CE" w14:textId="77777777" w:rsidR="00742281" w:rsidRDefault="00F80BF4" w:rsidP="00C52C5D">
            <w:pPr>
              <w:spacing w:before="100" w:after="0"/>
            </w:pPr>
            <w:r>
              <w:t>Master inom elektroteknik</w:t>
            </w:r>
          </w:p>
          <w:p w14:paraId="1A4B4B96" w14:textId="77777777" w:rsidR="00742281" w:rsidRDefault="00742281" w:rsidP="00C52C5D">
            <w:pPr>
              <w:spacing w:after="0"/>
            </w:pPr>
          </w:p>
        </w:tc>
        <w:tc>
          <w:tcPr>
            <w:tcW w:w="2200" w:type="dxa"/>
          </w:tcPr>
          <w:p w14:paraId="559F737C" w14:textId="77777777" w:rsidR="00742281" w:rsidRDefault="00F80BF4" w:rsidP="00C52C5D">
            <w:pPr>
              <w:spacing w:after="0"/>
              <w:jc w:val="right"/>
            </w:pPr>
            <w:r>
              <w:t>2006 - 2011</w:t>
            </w:r>
          </w:p>
        </w:tc>
      </w:tr>
    </w:tbl>
    <w:p w14:paraId="626A3014" w14:textId="77777777" w:rsidR="00C52C5D" w:rsidRDefault="00187742" w:rsidP="00C52C5D"/>
    <w:p w14:paraId="1EC35E16" w14:textId="77777777" w:rsidR="009D26D7" w:rsidRPr="00993C36" w:rsidRDefault="00187742" w:rsidP="00CA3B8D"/>
    <w:sectPr w:rsidR="009D26D7" w:rsidRPr="00993C36" w:rsidSect="00B72C14">
      <w:pgSz w:w="11909" w:h="16834"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71600EC4">
      <w:start w:val="1"/>
      <w:numFmt w:val="bullet"/>
      <w:lvlText w:val=""/>
      <w:lvlJc w:val="left"/>
      <w:pPr>
        <w:tabs>
          <w:tab w:val="num" w:pos="720"/>
        </w:tabs>
        <w:ind w:left="720" w:hanging="360"/>
      </w:pPr>
      <w:rPr>
        <w:rFonts w:ascii="Wingdings" w:hAnsi="Wingdings"/>
        <w:color w:val="0A2F5B"/>
      </w:rPr>
    </w:lvl>
    <w:lvl w:ilvl="1" w:tplc="DBEC6580">
      <w:start w:val="1"/>
      <w:numFmt w:val="bullet"/>
      <w:lvlText w:val="o"/>
      <w:lvlJc w:val="left"/>
      <w:pPr>
        <w:tabs>
          <w:tab w:val="num" w:pos="1440"/>
        </w:tabs>
        <w:ind w:left="1440" w:hanging="360"/>
      </w:pPr>
      <w:rPr>
        <w:rFonts w:ascii="Courier New" w:hAnsi="Courier New"/>
      </w:rPr>
    </w:lvl>
    <w:lvl w:ilvl="2" w:tplc="3B86F0C2">
      <w:start w:val="1"/>
      <w:numFmt w:val="bullet"/>
      <w:lvlText w:val=""/>
      <w:lvlJc w:val="left"/>
      <w:pPr>
        <w:tabs>
          <w:tab w:val="num" w:pos="2160"/>
        </w:tabs>
        <w:ind w:left="2160" w:hanging="360"/>
      </w:pPr>
      <w:rPr>
        <w:rFonts w:ascii="Wingdings" w:hAnsi="Wingdings"/>
      </w:rPr>
    </w:lvl>
    <w:lvl w:ilvl="3" w:tplc="E39427B8">
      <w:start w:val="1"/>
      <w:numFmt w:val="bullet"/>
      <w:lvlText w:val=""/>
      <w:lvlJc w:val="left"/>
      <w:pPr>
        <w:tabs>
          <w:tab w:val="num" w:pos="2880"/>
        </w:tabs>
        <w:ind w:left="2880" w:hanging="360"/>
      </w:pPr>
      <w:rPr>
        <w:rFonts w:ascii="Symbol" w:hAnsi="Symbol"/>
      </w:rPr>
    </w:lvl>
    <w:lvl w:ilvl="4" w:tplc="12D262C8">
      <w:start w:val="1"/>
      <w:numFmt w:val="bullet"/>
      <w:lvlText w:val="o"/>
      <w:lvlJc w:val="left"/>
      <w:pPr>
        <w:tabs>
          <w:tab w:val="num" w:pos="3600"/>
        </w:tabs>
        <w:ind w:left="3600" w:hanging="360"/>
      </w:pPr>
      <w:rPr>
        <w:rFonts w:ascii="Courier New" w:hAnsi="Courier New"/>
      </w:rPr>
    </w:lvl>
    <w:lvl w:ilvl="5" w:tplc="2AA09B52">
      <w:start w:val="1"/>
      <w:numFmt w:val="bullet"/>
      <w:lvlText w:val=""/>
      <w:lvlJc w:val="left"/>
      <w:pPr>
        <w:tabs>
          <w:tab w:val="num" w:pos="4320"/>
        </w:tabs>
        <w:ind w:left="4320" w:hanging="360"/>
      </w:pPr>
      <w:rPr>
        <w:rFonts w:ascii="Wingdings" w:hAnsi="Wingdings"/>
      </w:rPr>
    </w:lvl>
    <w:lvl w:ilvl="6" w:tplc="0060DD32">
      <w:start w:val="1"/>
      <w:numFmt w:val="bullet"/>
      <w:lvlText w:val=""/>
      <w:lvlJc w:val="left"/>
      <w:pPr>
        <w:tabs>
          <w:tab w:val="num" w:pos="5040"/>
        </w:tabs>
        <w:ind w:left="5040" w:hanging="360"/>
      </w:pPr>
      <w:rPr>
        <w:rFonts w:ascii="Symbol" w:hAnsi="Symbol"/>
      </w:rPr>
    </w:lvl>
    <w:lvl w:ilvl="7" w:tplc="404E5398">
      <w:start w:val="1"/>
      <w:numFmt w:val="bullet"/>
      <w:lvlText w:val="o"/>
      <w:lvlJc w:val="left"/>
      <w:pPr>
        <w:tabs>
          <w:tab w:val="num" w:pos="5760"/>
        </w:tabs>
        <w:ind w:left="5760" w:hanging="360"/>
      </w:pPr>
      <w:rPr>
        <w:rFonts w:ascii="Courier New" w:hAnsi="Courier New"/>
      </w:rPr>
    </w:lvl>
    <w:lvl w:ilvl="8" w:tplc="686A467E">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281"/>
    <w:rsid w:val="000C6517"/>
    <w:rsid w:val="00187742"/>
    <w:rsid w:val="00473E30"/>
    <w:rsid w:val="00742281"/>
    <w:rsid w:val="00A86EA6"/>
    <w:rsid w:val="00C56F32"/>
    <w:rsid w:val="00F111C4"/>
    <w:rsid w:val="00F80BF4"/>
    <w:rsid w:val="00FA2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274D8"/>
  <w15:docId w15:val="{113258C6-A3C6-4977-B36D-65725C6F1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Smart Link" w:semiHidden="1" w:unhideWhenUsed="1"/>
  </w:latentStyles>
  <w:style w:type="paragraph" w:default="1" w:styleId="Normal">
    <w:name w:val="Normal"/>
    <w:qFormat/>
    <w:rsid w:val="00E10345"/>
    <w:rPr>
      <w:sz w:val="24"/>
    </w:rPr>
  </w:style>
  <w:style w:type="paragraph" w:styleId="Rubrik1">
    <w:name w:val="heading 1"/>
    <w:basedOn w:val="Normal"/>
    <w:next w:val="Normal"/>
    <w:link w:val="Rubrik1Char"/>
    <w:autoRedefine/>
    <w:uiPriority w:val="9"/>
    <w:qFormat/>
    <w:rsid w:val="00465782"/>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sz w:val="40"/>
      <w:szCs w:val="40"/>
    </w:rPr>
  </w:style>
  <w:style w:type="paragraph" w:styleId="Rubrik2">
    <w:name w:val="heading 2"/>
    <w:basedOn w:val="Normal"/>
    <w:next w:val="Normal"/>
    <w:link w:val="Rubrik2Char"/>
    <w:uiPriority w:val="9"/>
    <w:semiHidden/>
    <w:unhideWhenUsed/>
    <w:qFormat/>
    <w:rsid w:val="002A5226"/>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Rubrik3">
    <w:name w:val="heading 3"/>
    <w:basedOn w:val="Normal"/>
    <w:next w:val="Normal"/>
    <w:link w:val="Rubrik3Char"/>
    <w:uiPriority w:val="9"/>
    <w:semiHidden/>
    <w:unhideWhenUsed/>
    <w:qFormat/>
    <w:rsid w:val="002A5226"/>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Rubrik4">
    <w:name w:val="heading 4"/>
    <w:basedOn w:val="Normal"/>
    <w:next w:val="Normal"/>
    <w:link w:val="Rubrik4Char"/>
    <w:uiPriority w:val="9"/>
    <w:semiHidden/>
    <w:unhideWhenUsed/>
    <w:qFormat/>
    <w:rsid w:val="002A5226"/>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Rubrik5">
    <w:name w:val="heading 5"/>
    <w:basedOn w:val="Normal"/>
    <w:next w:val="Normal"/>
    <w:link w:val="Rubrik5Char"/>
    <w:uiPriority w:val="9"/>
    <w:semiHidden/>
    <w:unhideWhenUsed/>
    <w:qFormat/>
    <w:rsid w:val="002A5226"/>
    <w:pPr>
      <w:keepNext/>
      <w:keepLines/>
      <w:spacing w:before="80" w:after="0" w:line="240" w:lineRule="auto"/>
      <w:outlineLvl w:val="4"/>
    </w:pPr>
    <w:rPr>
      <w:rFonts w:asciiTheme="majorHAnsi" w:eastAsiaTheme="majorEastAsia" w:hAnsiTheme="majorHAnsi" w:cstheme="majorBidi"/>
      <w:color w:val="C45911" w:themeColor="accent2" w:themeShade="BF"/>
      <w:szCs w:val="24"/>
    </w:rPr>
  </w:style>
  <w:style w:type="paragraph" w:styleId="Rubrik6">
    <w:name w:val="heading 6"/>
    <w:basedOn w:val="Normal"/>
    <w:next w:val="Normal"/>
    <w:link w:val="Rubrik6Char"/>
    <w:uiPriority w:val="9"/>
    <w:semiHidden/>
    <w:unhideWhenUsed/>
    <w:qFormat/>
    <w:rsid w:val="002A5226"/>
    <w:pPr>
      <w:keepNext/>
      <w:keepLines/>
      <w:spacing w:before="80" w:after="0" w:line="240" w:lineRule="auto"/>
      <w:outlineLvl w:val="5"/>
    </w:pPr>
    <w:rPr>
      <w:rFonts w:asciiTheme="majorHAnsi" w:eastAsiaTheme="majorEastAsia" w:hAnsiTheme="majorHAnsi" w:cstheme="majorBidi"/>
      <w:i/>
      <w:iCs/>
      <w:color w:val="833C0B" w:themeColor="accent2" w:themeShade="80"/>
      <w:szCs w:val="24"/>
    </w:rPr>
  </w:style>
  <w:style w:type="paragraph" w:styleId="Rubrik7">
    <w:name w:val="heading 7"/>
    <w:basedOn w:val="Normal"/>
    <w:next w:val="Normal"/>
    <w:link w:val="Rubrik7Char"/>
    <w:uiPriority w:val="9"/>
    <w:semiHidden/>
    <w:unhideWhenUsed/>
    <w:qFormat/>
    <w:rsid w:val="002A5226"/>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Rubrik8">
    <w:name w:val="heading 8"/>
    <w:basedOn w:val="Normal"/>
    <w:next w:val="Normal"/>
    <w:link w:val="Rubrik8Char"/>
    <w:uiPriority w:val="9"/>
    <w:semiHidden/>
    <w:unhideWhenUsed/>
    <w:qFormat/>
    <w:rsid w:val="002A5226"/>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Rubrik9">
    <w:name w:val="heading 9"/>
    <w:basedOn w:val="Normal"/>
    <w:next w:val="Normal"/>
    <w:link w:val="Rubrik9Char"/>
    <w:uiPriority w:val="9"/>
    <w:semiHidden/>
    <w:unhideWhenUsed/>
    <w:qFormat/>
    <w:rsid w:val="002A5226"/>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65782"/>
    <w:rPr>
      <w:rFonts w:asciiTheme="majorHAnsi" w:eastAsiaTheme="majorEastAsia" w:hAnsiTheme="majorHAnsi" w:cstheme="majorBidi"/>
      <w:sz w:val="40"/>
      <w:szCs w:val="40"/>
    </w:rPr>
  </w:style>
  <w:style w:type="character" w:customStyle="1" w:styleId="Rubrik2Char">
    <w:name w:val="Rubrik 2 Char"/>
    <w:basedOn w:val="Standardstycketeckensnitt"/>
    <w:link w:val="Rubrik2"/>
    <w:uiPriority w:val="9"/>
    <w:semiHidden/>
    <w:rsid w:val="002A5226"/>
    <w:rPr>
      <w:rFonts w:asciiTheme="majorHAnsi" w:eastAsiaTheme="majorEastAsia" w:hAnsiTheme="majorHAnsi" w:cstheme="majorBidi"/>
      <w:color w:val="ED7D31" w:themeColor="accent2"/>
      <w:sz w:val="36"/>
      <w:szCs w:val="36"/>
    </w:rPr>
  </w:style>
  <w:style w:type="character" w:customStyle="1" w:styleId="Rubrik3Char">
    <w:name w:val="Rubrik 3 Char"/>
    <w:basedOn w:val="Standardstycketeckensnitt"/>
    <w:link w:val="Rubrik3"/>
    <w:uiPriority w:val="9"/>
    <w:semiHidden/>
    <w:rsid w:val="002A5226"/>
    <w:rPr>
      <w:rFonts w:asciiTheme="majorHAnsi" w:eastAsiaTheme="majorEastAsia" w:hAnsiTheme="majorHAnsi" w:cstheme="majorBidi"/>
      <w:color w:val="C45911" w:themeColor="accent2" w:themeShade="BF"/>
      <w:sz w:val="32"/>
      <w:szCs w:val="32"/>
    </w:rPr>
  </w:style>
  <w:style w:type="character" w:customStyle="1" w:styleId="Rubrik4Char">
    <w:name w:val="Rubrik 4 Char"/>
    <w:basedOn w:val="Standardstycketeckensnitt"/>
    <w:link w:val="Rubrik4"/>
    <w:uiPriority w:val="9"/>
    <w:semiHidden/>
    <w:rsid w:val="002A5226"/>
    <w:rPr>
      <w:rFonts w:asciiTheme="majorHAnsi" w:eastAsiaTheme="majorEastAsia" w:hAnsiTheme="majorHAnsi" w:cstheme="majorBidi"/>
      <w:i/>
      <w:iCs/>
      <w:color w:val="833C0B" w:themeColor="accent2" w:themeShade="80"/>
      <w:sz w:val="28"/>
      <w:szCs w:val="28"/>
    </w:rPr>
  </w:style>
  <w:style w:type="character" w:customStyle="1" w:styleId="Rubrik5Char">
    <w:name w:val="Rubrik 5 Char"/>
    <w:basedOn w:val="Standardstycketeckensnitt"/>
    <w:link w:val="Rubrik5"/>
    <w:uiPriority w:val="9"/>
    <w:semiHidden/>
    <w:rsid w:val="002A5226"/>
    <w:rPr>
      <w:rFonts w:asciiTheme="majorHAnsi" w:eastAsiaTheme="majorEastAsia" w:hAnsiTheme="majorHAnsi" w:cstheme="majorBidi"/>
      <w:color w:val="C45911" w:themeColor="accent2" w:themeShade="BF"/>
      <w:sz w:val="24"/>
      <w:szCs w:val="24"/>
    </w:rPr>
  </w:style>
  <w:style w:type="character" w:customStyle="1" w:styleId="Rubrik6Char">
    <w:name w:val="Rubrik 6 Char"/>
    <w:basedOn w:val="Standardstycketeckensnitt"/>
    <w:link w:val="Rubrik6"/>
    <w:uiPriority w:val="9"/>
    <w:semiHidden/>
    <w:rsid w:val="002A5226"/>
    <w:rPr>
      <w:rFonts w:asciiTheme="majorHAnsi" w:eastAsiaTheme="majorEastAsia" w:hAnsiTheme="majorHAnsi" w:cstheme="majorBidi"/>
      <w:i/>
      <w:iCs/>
      <w:color w:val="833C0B" w:themeColor="accent2" w:themeShade="80"/>
      <w:sz w:val="24"/>
      <w:szCs w:val="24"/>
    </w:rPr>
  </w:style>
  <w:style w:type="character" w:customStyle="1" w:styleId="Rubrik7Char">
    <w:name w:val="Rubrik 7 Char"/>
    <w:basedOn w:val="Standardstycketeckensnitt"/>
    <w:link w:val="Rubrik7"/>
    <w:uiPriority w:val="9"/>
    <w:semiHidden/>
    <w:rsid w:val="002A5226"/>
    <w:rPr>
      <w:rFonts w:asciiTheme="majorHAnsi" w:eastAsiaTheme="majorEastAsia" w:hAnsiTheme="majorHAnsi" w:cstheme="majorBidi"/>
      <w:b/>
      <w:bCs/>
      <w:color w:val="833C0B" w:themeColor="accent2" w:themeShade="80"/>
      <w:sz w:val="22"/>
      <w:szCs w:val="22"/>
    </w:rPr>
  </w:style>
  <w:style w:type="character" w:customStyle="1" w:styleId="Rubrik8Char">
    <w:name w:val="Rubrik 8 Char"/>
    <w:basedOn w:val="Standardstycketeckensnitt"/>
    <w:link w:val="Rubrik8"/>
    <w:uiPriority w:val="9"/>
    <w:semiHidden/>
    <w:rsid w:val="002A5226"/>
    <w:rPr>
      <w:rFonts w:asciiTheme="majorHAnsi" w:eastAsiaTheme="majorEastAsia" w:hAnsiTheme="majorHAnsi" w:cstheme="majorBidi"/>
      <w:color w:val="833C0B" w:themeColor="accent2" w:themeShade="80"/>
      <w:sz w:val="22"/>
      <w:szCs w:val="22"/>
    </w:rPr>
  </w:style>
  <w:style w:type="character" w:customStyle="1" w:styleId="Rubrik9Char">
    <w:name w:val="Rubrik 9 Char"/>
    <w:basedOn w:val="Standardstycketeckensnitt"/>
    <w:link w:val="Rubrik9"/>
    <w:uiPriority w:val="9"/>
    <w:semiHidden/>
    <w:rsid w:val="002A5226"/>
    <w:rPr>
      <w:rFonts w:asciiTheme="majorHAnsi" w:eastAsiaTheme="majorEastAsia" w:hAnsiTheme="majorHAnsi" w:cstheme="majorBidi"/>
      <w:i/>
      <w:iCs/>
      <w:color w:val="833C0B" w:themeColor="accent2" w:themeShade="80"/>
      <w:sz w:val="22"/>
      <w:szCs w:val="22"/>
    </w:rPr>
  </w:style>
  <w:style w:type="paragraph" w:styleId="Beskrivning">
    <w:name w:val="caption"/>
    <w:basedOn w:val="Normal"/>
    <w:next w:val="Normal"/>
    <w:uiPriority w:val="35"/>
    <w:semiHidden/>
    <w:unhideWhenUsed/>
    <w:qFormat/>
    <w:rsid w:val="002A5226"/>
    <w:pPr>
      <w:spacing w:line="240" w:lineRule="auto"/>
    </w:pPr>
    <w:rPr>
      <w:b/>
      <w:bCs/>
      <w:color w:val="404040" w:themeColor="text1" w:themeTint="BF"/>
      <w:sz w:val="16"/>
      <w:szCs w:val="16"/>
    </w:rPr>
  </w:style>
  <w:style w:type="paragraph" w:styleId="Rubrik">
    <w:name w:val="Title"/>
    <w:basedOn w:val="Normal"/>
    <w:next w:val="Normal"/>
    <w:link w:val="RubrikChar"/>
    <w:uiPriority w:val="10"/>
    <w:qFormat/>
    <w:rsid w:val="002A5226"/>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RubrikChar">
    <w:name w:val="Rubrik Char"/>
    <w:basedOn w:val="Standardstycketeckensnitt"/>
    <w:link w:val="Rubrik"/>
    <w:uiPriority w:val="10"/>
    <w:rsid w:val="002A5226"/>
    <w:rPr>
      <w:rFonts w:asciiTheme="majorHAnsi" w:eastAsiaTheme="majorEastAsia" w:hAnsiTheme="majorHAnsi" w:cstheme="majorBidi"/>
      <w:color w:val="262626" w:themeColor="text1" w:themeTint="D9"/>
      <w:sz w:val="96"/>
      <w:szCs w:val="96"/>
    </w:rPr>
  </w:style>
  <w:style w:type="paragraph" w:styleId="Underrubrik">
    <w:name w:val="Subtitle"/>
    <w:basedOn w:val="Normal"/>
    <w:next w:val="Normal"/>
    <w:link w:val="UnderrubrikChar"/>
    <w:uiPriority w:val="11"/>
    <w:qFormat/>
    <w:rsid w:val="00A472F8"/>
    <w:pPr>
      <w:numPr>
        <w:ilvl w:val="1"/>
      </w:numPr>
      <w:spacing w:after="120"/>
    </w:pPr>
    <w:rPr>
      <w:color w:val="000000" w:themeColor="text1"/>
      <w:spacing w:val="20"/>
      <w:sz w:val="28"/>
      <w:szCs w:val="28"/>
    </w:rPr>
  </w:style>
  <w:style w:type="character" w:customStyle="1" w:styleId="UnderrubrikChar">
    <w:name w:val="Underrubrik Char"/>
    <w:basedOn w:val="Standardstycketeckensnitt"/>
    <w:link w:val="Underrubrik"/>
    <w:uiPriority w:val="11"/>
    <w:rsid w:val="00A472F8"/>
    <w:rPr>
      <w:color w:val="000000" w:themeColor="text1"/>
      <w:spacing w:val="20"/>
      <w:sz w:val="28"/>
      <w:szCs w:val="28"/>
    </w:rPr>
  </w:style>
  <w:style w:type="character" w:styleId="Stark">
    <w:name w:val="Strong"/>
    <w:basedOn w:val="Standardstycketeckensnitt"/>
    <w:uiPriority w:val="22"/>
    <w:qFormat/>
    <w:rsid w:val="002A5226"/>
    <w:rPr>
      <w:b/>
      <w:bCs/>
    </w:rPr>
  </w:style>
  <w:style w:type="character" w:styleId="Betoning">
    <w:name w:val="Emphasis"/>
    <w:basedOn w:val="Standardstycketeckensnitt"/>
    <w:uiPriority w:val="20"/>
    <w:qFormat/>
    <w:rsid w:val="002A5226"/>
    <w:rPr>
      <w:i/>
      <w:iCs/>
      <w:color w:val="000000" w:themeColor="text1"/>
    </w:rPr>
  </w:style>
  <w:style w:type="paragraph" w:styleId="Ingetavstnd">
    <w:name w:val="No Spacing"/>
    <w:uiPriority w:val="1"/>
    <w:qFormat/>
    <w:rsid w:val="002A5226"/>
    <w:pPr>
      <w:spacing w:after="0" w:line="240" w:lineRule="auto"/>
    </w:pPr>
  </w:style>
  <w:style w:type="paragraph" w:styleId="Citat">
    <w:name w:val="Quote"/>
    <w:basedOn w:val="Normal"/>
    <w:next w:val="Normal"/>
    <w:link w:val="CitatChar"/>
    <w:uiPriority w:val="29"/>
    <w:qFormat/>
    <w:rsid w:val="002A5226"/>
    <w:pPr>
      <w:spacing w:before="160"/>
      <w:ind w:left="720" w:right="720"/>
      <w:jc w:val="center"/>
    </w:pPr>
    <w:rPr>
      <w:rFonts w:asciiTheme="majorHAnsi" w:eastAsiaTheme="majorEastAsia" w:hAnsiTheme="majorHAnsi" w:cstheme="majorBidi"/>
      <w:color w:val="000000" w:themeColor="text1"/>
      <w:szCs w:val="24"/>
    </w:rPr>
  </w:style>
  <w:style w:type="character" w:customStyle="1" w:styleId="CitatChar">
    <w:name w:val="Citat Char"/>
    <w:basedOn w:val="Standardstycketeckensnitt"/>
    <w:link w:val="Citat"/>
    <w:uiPriority w:val="29"/>
    <w:rsid w:val="002A5226"/>
    <w:rPr>
      <w:rFonts w:asciiTheme="majorHAnsi" w:eastAsiaTheme="majorEastAsia" w:hAnsiTheme="majorHAnsi" w:cstheme="majorBidi"/>
      <w:color w:val="000000" w:themeColor="text1"/>
      <w:sz w:val="24"/>
      <w:szCs w:val="24"/>
    </w:rPr>
  </w:style>
  <w:style w:type="paragraph" w:styleId="Starktcitat">
    <w:name w:val="Intense Quote"/>
    <w:basedOn w:val="Normal"/>
    <w:next w:val="Normal"/>
    <w:link w:val="StarktcitatChar"/>
    <w:uiPriority w:val="30"/>
    <w:qFormat/>
    <w:rsid w:val="002A5226"/>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Cs w:val="24"/>
    </w:rPr>
  </w:style>
  <w:style w:type="character" w:customStyle="1" w:styleId="StarktcitatChar">
    <w:name w:val="Starkt citat Char"/>
    <w:basedOn w:val="Standardstycketeckensnitt"/>
    <w:link w:val="Starktcitat"/>
    <w:uiPriority w:val="30"/>
    <w:rsid w:val="002A5226"/>
    <w:rPr>
      <w:rFonts w:asciiTheme="majorHAnsi" w:eastAsiaTheme="majorEastAsia" w:hAnsiTheme="majorHAnsi" w:cstheme="majorBidi"/>
      <w:sz w:val="24"/>
      <w:szCs w:val="24"/>
    </w:rPr>
  </w:style>
  <w:style w:type="character" w:styleId="Diskretbetoning">
    <w:name w:val="Subtle Emphasis"/>
    <w:basedOn w:val="Standardstycketeckensnitt"/>
    <w:uiPriority w:val="19"/>
    <w:qFormat/>
    <w:rsid w:val="002A5226"/>
    <w:rPr>
      <w:i/>
      <w:iCs/>
      <w:color w:val="595959" w:themeColor="text1" w:themeTint="A6"/>
    </w:rPr>
  </w:style>
  <w:style w:type="character" w:styleId="Starkbetoning">
    <w:name w:val="Intense Emphasis"/>
    <w:basedOn w:val="Standardstycketeckensnitt"/>
    <w:uiPriority w:val="21"/>
    <w:qFormat/>
    <w:rsid w:val="002A5226"/>
    <w:rPr>
      <w:b/>
      <w:bCs/>
      <w:i/>
      <w:iCs/>
      <w:caps w:val="0"/>
      <w:smallCaps w:val="0"/>
      <w:strike w:val="0"/>
      <w:dstrike w:val="0"/>
      <w:color w:val="ED7D31" w:themeColor="accent2"/>
    </w:rPr>
  </w:style>
  <w:style w:type="character" w:styleId="Diskretreferens">
    <w:name w:val="Subtle Reference"/>
    <w:basedOn w:val="Standardstycketeckensnitt"/>
    <w:uiPriority w:val="31"/>
    <w:qFormat/>
    <w:rsid w:val="002A5226"/>
    <w:rPr>
      <w:caps w:val="0"/>
      <w:smallCaps/>
      <w:color w:val="404040" w:themeColor="text1" w:themeTint="BF"/>
      <w:spacing w:val="0"/>
      <w:u w:val="single" w:color="7F7F7F"/>
    </w:rPr>
  </w:style>
  <w:style w:type="character" w:styleId="Starkreferens">
    <w:name w:val="Intense Reference"/>
    <w:basedOn w:val="Standardstycketeckensnitt"/>
    <w:uiPriority w:val="32"/>
    <w:qFormat/>
    <w:rsid w:val="002A5226"/>
    <w:rPr>
      <w:b/>
      <w:bCs/>
      <w:caps w:val="0"/>
      <w:smallCaps/>
      <w:color w:val="auto"/>
      <w:spacing w:val="0"/>
      <w:u w:val="single"/>
    </w:rPr>
  </w:style>
  <w:style w:type="character" w:styleId="Bokenstitel">
    <w:name w:val="Book Title"/>
    <w:basedOn w:val="Standardstycketeckensnitt"/>
    <w:uiPriority w:val="33"/>
    <w:qFormat/>
    <w:rsid w:val="002A5226"/>
    <w:rPr>
      <w:b/>
      <w:bCs/>
      <w:caps w:val="0"/>
      <w:smallCaps/>
      <w:spacing w:val="0"/>
    </w:rPr>
  </w:style>
  <w:style w:type="paragraph" w:styleId="Innehllsfrteckningsrubrik">
    <w:name w:val="TOC Heading"/>
    <w:basedOn w:val="Rubrik1"/>
    <w:next w:val="Normal"/>
    <w:uiPriority w:val="39"/>
    <w:semiHidden/>
    <w:unhideWhenUsed/>
    <w:qFormat/>
    <w:rsid w:val="002A5226"/>
    <w:pPr>
      <w:outlineLvl w:val="9"/>
    </w:pPr>
  </w:style>
  <w:style w:type="table" w:styleId="Tabellrutnt">
    <w:name w:val="Table Grid"/>
    <w:basedOn w:val="Normaltabell"/>
    <w:uiPriority w:val="39"/>
    <w:rsid w:val="002A52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formateradtabell11">
    <w:name w:val="Oformaterad tabell 11"/>
    <w:basedOn w:val="Normaltabell"/>
    <w:uiPriority w:val="41"/>
    <w:rsid w:val="00C854D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Oformateradtabell41">
    <w:name w:val="Oformaterad tabell 41"/>
    <w:basedOn w:val="Normaltabell"/>
    <w:uiPriority w:val="44"/>
    <w:rsid w:val="007A24C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Oformateradtabell31">
    <w:name w:val="Oformaterad tabell 31"/>
    <w:basedOn w:val="Normaltabell"/>
    <w:uiPriority w:val="43"/>
    <w:rsid w:val="007A24C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HTML-frformaterad">
    <w:name w:val="HTML Preformatted"/>
    <w:basedOn w:val="Normal"/>
    <w:link w:val="HTML-frformateradChar"/>
    <w:uiPriority w:val="99"/>
    <w:semiHidden/>
    <w:unhideWhenUsed/>
    <w:rsid w:val="00F80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SE" w:eastAsia="en-SE"/>
    </w:rPr>
  </w:style>
  <w:style w:type="character" w:customStyle="1" w:styleId="HTML-frformateradChar">
    <w:name w:val="HTML - förformaterad Char"/>
    <w:basedOn w:val="Standardstycketeckensnitt"/>
    <w:link w:val="HTML-frformaterad"/>
    <w:uiPriority w:val="99"/>
    <w:semiHidden/>
    <w:rsid w:val="00F80BF4"/>
    <w:rPr>
      <w:rFonts w:ascii="Courier New" w:eastAsia="Times New Roman" w:hAnsi="Courier New" w:cs="Courier New"/>
      <w:sz w:val="20"/>
      <w:szCs w:val="20"/>
      <w:lang w:val="en-SE" w:eastAsia="en-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755062">
      <w:bodyDiv w:val="1"/>
      <w:marLeft w:val="0"/>
      <w:marRight w:val="0"/>
      <w:marTop w:val="0"/>
      <w:marBottom w:val="0"/>
      <w:divBdr>
        <w:top w:val="none" w:sz="0" w:space="0" w:color="auto"/>
        <w:left w:val="none" w:sz="0" w:space="0" w:color="auto"/>
        <w:bottom w:val="none" w:sz="0" w:space="0" w:color="auto"/>
        <w:right w:val="none" w:sz="0" w:space="0" w:color="auto"/>
      </w:divBdr>
      <w:divsChild>
        <w:div w:id="2057073976">
          <w:marLeft w:val="0"/>
          <w:marRight w:val="0"/>
          <w:marTop w:val="0"/>
          <w:marBottom w:val="0"/>
          <w:divBdr>
            <w:top w:val="none" w:sz="0" w:space="0" w:color="auto"/>
            <w:left w:val="none" w:sz="0" w:space="0" w:color="auto"/>
            <w:bottom w:val="none" w:sz="0" w:space="0" w:color="auto"/>
            <w:right w:val="none" w:sz="0" w:space="0" w:color="auto"/>
          </w:divBdr>
        </w:div>
        <w:div w:id="506747254">
          <w:marLeft w:val="-240"/>
          <w:marRight w:val="-240"/>
          <w:marTop w:val="0"/>
          <w:marBottom w:val="0"/>
          <w:divBdr>
            <w:top w:val="none" w:sz="0" w:space="0" w:color="auto"/>
            <w:left w:val="none" w:sz="0" w:space="0" w:color="auto"/>
            <w:bottom w:val="none" w:sz="0" w:space="0" w:color="auto"/>
            <w:right w:val="none" w:sz="0" w:space="0" w:color="auto"/>
          </w:divBdr>
          <w:divsChild>
            <w:div w:id="1439373351">
              <w:marLeft w:val="0"/>
              <w:marRight w:val="0"/>
              <w:marTop w:val="0"/>
              <w:marBottom w:val="0"/>
              <w:divBdr>
                <w:top w:val="none" w:sz="0" w:space="0" w:color="auto"/>
                <w:left w:val="none" w:sz="0" w:space="0" w:color="auto"/>
                <w:bottom w:val="none" w:sz="0" w:space="0" w:color="auto"/>
                <w:right w:val="none" w:sz="0" w:space="0" w:color="auto"/>
              </w:divBdr>
              <w:divsChild>
                <w:div w:id="6155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1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6DAB3-A135-4D59-92D7-4B32C97A7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332</Words>
  <Characters>1893</Characters>
  <Application>Microsoft Office Word</Application>
  <DocSecurity>0</DocSecurity>
  <Lines>15</Lines>
  <Paragraphs>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Mikael Tell</dc:creator>
  <cp:lastModifiedBy>Peter Löving</cp:lastModifiedBy>
  <cp:revision>6</cp:revision>
  <dcterms:created xsi:type="dcterms:W3CDTF">2020-11-04T14:49:00Z</dcterms:created>
  <dcterms:modified xsi:type="dcterms:W3CDTF">2020-11-06T10:22:00Z</dcterms:modified>
</cp:coreProperties>
</file>